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E3962" w14:textId="77777777" w:rsidR="00A47CC5" w:rsidRPr="006256F2" w:rsidRDefault="00A47CC5" w:rsidP="00227A9A">
      <w:pPr>
        <w:pStyle w:val="PlainText"/>
        <w:jc w:val="center"/>
        <w:rPr>
          <w:rFonts w:ascii="Times New Roman" w:hAnsi="Times New Roman"/>
          <w:b/>
          <w:bCs/>
          <w:sz w:val="24"/>
          <w:szCs w:val="24"/>
        </w:rPr>
      </w:pPr>
      <w:r w:rsidRPr="006256F2">
        <w:rPr>
          <w:rFonts w:ascii="Times New Roman" w:hAnsi="Times New Roman"/>
          <w:b/>
          <w:bCs/>
          <w:sz w:val="24"/>
          <w:szCs w:val="24"/>
        </w:rPr>
        <w:t>Bylaws of</w:t>
      </w:r>
    </w:p>
    <w:p w14:paraId="4D9C29AF" w14:textId="55A9915E" w:rsidR="00A47CC5" w:rsidRPr="006256F2" w:rsidRDefault="00A47CC5" w:rsidP="00227A9A">
      <w:pPr>
        <w:pStyle w:val="PlainText"/>
        <w:jc w:val="center"/>
        <w:rPr>
          <w:rFonts w:ascii="Times New Roman" w:hAnsi="Times New Roman"/>
          <w:b/>
          <w:bCs/>
          <w:sz w:val="24"/>
          <w:szCs w:val="24"/>
        </w:rPr>
      </w:pPr>
      <w:r w:rsidRPr="006256F2">
        <w:rPr>
          <w:rFonts w:ascii="Times New Roman" w:hAnsi="Times New Roman"/>
          <w:b/>
          <w:bCs/>
          <w:sz w:val="32"/>
          <w:szCs w:val="32"/>
        </w:rPr>
        <w:t>The Middleton Theater</w:t>
      </w:r>
    </w:p>
    <w:p w14:paraId="7AF80A8B" w14:textId="74CDCD76" w:rsidR="00A47CC5" w:rsidRPr="006256F2" w:rsidRDefault="00A47CC5" w:rsidP="00227A9A">
      <w:pPr>
        <w:pStyle w:val="PlainText"/>
        <w:jc w:val="center"/>
        <w:rPr>
          <w:rFonts w:ascii="Times New Roman" w:hAnsi="Times New Roman"/>
          <w:sz w:val="24"/>
          <w:szCs w:val="24"/>
        </w:rPr>
      </w:pPr>
      <w:r w:rsidRPr="006256F2">
        <w:rPr>
          <w:rFonts w:ascii="Times New Roman" w:hAnsi="Times New Roman"/>
          <w:sz w:val="24"/>
          <w:szCs w:val="24"/>
        </w:rPr>
        <w:t>(Adopted January 13, 20</w:t>
      </w:r>
      <w:r w:rsidR="006256F2">
        <w:rPr>
          <w:rFonts w:ascii="Times New Roman" w:hAnsi="Times New Roman"/>
          <w:sz w:val="24"/>
          <w:szCs w:val="24"/>
        </w:rPr>
        <w:t>1</w:t>
      </w:r>
      <w:r w:rsidRPr="006256F2">
        <w:rPr>
          <w:rFonts w:ascii="Times New Roman" w:hAnsi="Times New Roman"/>
          <w:sz w:val="24"/>
          <w:szCs w:val="24"/>
        </w:rPr>
        <w:t>0)</w:t>
      </w:r>
    </w:p>
    <w:p w14:paraId="18B96CE3" w14:textId="77777777" w:rsidR="00A47CC5" w:rsidRPr="006256F2" w:rsidRDefault="00A47CC5" w:rsidP="004246B5">
      <w:pPr>
        <w:pStyle w:val="PlainText"/>
        <w:rPr>
          <w:rFonts w:ascii="Times New Roman" w:hAnsi="Times New Roman"/>
          <w:sz w:val="24"/>
          <w:szCs w:val="24"/>
        </w:rPr>
      </w:pPr>
    </w:p>
    <w:p w14:paraId="1C92F3A5" w14:textId="77777777" w:rsidR="00A47CC5" w:rsidRPr="006256F2" w:rsidRDefault="00A47CC5" w:rsidP="004246B5">
      <w:pPr>
        <w:pStyle w:val="PlainText"/>
        <w:rPr>
          <w:rFonts w:ascii="Times New Roman" w:hAnsi="Times New Roman"/>
          <w:sz w:val="24"/>
          <w:szCs w:val="24"/>
        </w:rPr>
      </w:pPr>
    </w:p>
    <w:p w14:paraId="4C99B6BD"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Article I - Name</w:t>
      </w:r>
    </w:p>
    <w:p w14:paraId="40045A89"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 xml:space="preserve">    </w:t>
      </w:r>
    </w:p>
    <w:p w14:paraId="02120680"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The name of this organization shall be The Middleton Theater.</w:t>
      </w:r>
    </w:p>
    <w:p w14:paraId="08900FFB"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 xml:space="preserve">                </w:t>
      </w:r>
    </w:p>
    <w:p w14:paraId="19C1BB7F"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Article II - Purpose</w:t>
      </w:r>
    </w:p>
    <w:p w14:paraId="3842C128" w14:textId="77777777" w:rsidR="00A47CC5" w:rsidRPr="006256F2" w:rsidRDefault="00A47CC5" w:rsidP="004246B5">
      <w:pPr>
        <w:pStyle w:val="PlainText"/>
        <w:rPr>
          <w:rFonts w:ascii="Times New Roman" w:hAnsi="Times New Roman"/>
          <w:sz w:val="24"/>
          <w:szCs w:val="24"/>
        </w:rPr>
      </w:pPr>
    </w:p>
    <w:p w14:paraId="73F8F7CD"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 xml:space="preserve">The purpose of The Middleton Theater is to enhance the quality of life in Middleton, Washington by providing quality theater experiences for the residents of Middleton, Washington and other areas in the State of Washington and providing for the training and education of actors, directors and others involved in theater productions and by providing an opportunity to demonstrate and improve their skills by participating in theatrical productions.  </w:t>
      </w:r>
    </w:p>
    <w:p w14:paraId="31477AF2" w14:textId="77777777" w:rsidR="00A47CC5" w:rsidRPr="006256F2" w:rsidRDefault="00A47CC5" w:rsidP="004246B5">
      <w:pPr>
        <w:pStyle w:val="PlainText"/>
        <w:rPr>
          <w:rFonts w:ascii="Times New Roman" w:hAnsi="Times New Roman"/>
          <w:sz w:val="24"/>
          <w:szCs w:val="24"/>
        </w:rPr>
      </w:pPr>
    </w:p>
    <w:p w14:paraId="1E4458FA"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Article III - Membership</w:t>
      </w:r>
    </w:p>
    <w:p w14:paraId="3F16381A"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Section 1. The Middleton Theater is a non-membership Organization and shall not have any members.</w:t>
      </w:r>
    </w:p>
    <w:p w14:paraId="527309A6" w14:textId="77777777" w:rsidR="00A47CC5" w:rsidRPr="006256F2" w:rsidRDefault="00A47CC5" w:rsidP="004246B5">
      <w:pPr>
        <w:pStyle w:val="PlainText"/>
        <w:rPr>
          <w:rFonts w:ascii="Times New Roman" w:hAnsi="Times New Roman"/>
          <w:sz w:val="24"/>
          <w:szCs w:val="24"/>
        </w:rPr>
      </w:pPr>
    </w:p>
    <w:p w14:paraId="2245F4BB"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Article IV - Officers</w:t>
      </w:r>
    </w:p>
    <w:p w14:paraId="70CA7216" w14:textId="77777777" w:rsidR="00A47CC5" w:rsidRPr="006256F2" w:rsidRDefault="00A47CC5" w:rsidP="004246B5">
      <w:pPr>
        <w:pStyle w:val="PlainText"/>
        <w:rPr>
          <w:rFonts w:ascii="Times New Roman" w:hAnsi="Times New Roman"/>
          <w:sz w:val="24"/>
          <w:szCs w:val="24"/>
        </w:rPr>
      </w:pPr>
    </w:p>
    <w:p w14:paraId="2187B320"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Section 1.  Officers.  The officers of the Corporation shall be the President, the Vice President, the Secretary and the Treasurer.  The officers shall be elected by the Board of Directors from among the current Board Members.  The Offices of Secretary and Treasurer may be held by the same person.</w:t>
      </w:r>
    </w:p>
    <w:p w14:paraId="6DEF9349" w14:textId="77777777" w:rsidR="00A47CC5" w:rsidRPr="006256F2" w:rsidRDefault="00A47CC5" w:rsidP="004246B5">
      <w:pPr>
        <w:pStyle w:val="PlainText"/>
        <w:rPr>
          <w:rFonts w:ascii="Times New Roman" w:hAnsi="Times New Roman"/>
          <w:sz w:val="24"/>
          <w:szCs w:val="24"/>
        </w:rPr>
      </w:pPr>
    </w:p>
    <w:p w14:paraId="1AF24E5C"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Section 2.  The President shall be the chief executive officer of the Corporation and shall exercise the powers normally associated with such position.  The President shall serve as the Chair of the Board of Directors and preside at all meetings of the Board.</w:t>
      </w:r>
    </w:p>
    <w:p w14:paraId="5CB4D631" w14:textId="77777777" w:rsidR="00A47CC5" w:rsidRPr="006256F2" w:rsidRDefault="00A47CC5" w:rsidP="004246B5">
      <w:pPr>
        <w:pStyle w:val="PlainText"/>
        <w:rPr>
          <w:rFonts w:ascii="Times New Roman" w:hAnsi="Times New Roman"/>
          <w:sz w:val="24"/>
          <w:szCs w:val="24"/>
        </w:rPr>
      </w:pPr>
    </w:p>
    <w:p w14:paraId="208A0D8A"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Section 3.  The Vice President shall act as President in the absence or disability of the President.</w:t>
      </w:r>
    </w:p>
    <w:p w14:paraId="6B3624A6" w14:textId="77777777" w:rsidR="00A47CC5" w:rsidRPr="006256F2" w:rsidRDefault="00A47CC5" w:rsidP="004246B5">
      <w:pPr>
        <w:pStyle w:val="PlainText"/>
        <w:rPr>
          <w:rFonts w:ascii="Times New Roman" w:hAnsi="Times New Roman"/>
          <w:sz w:val="24"/>
          <w:szCs w:val="24"/>
        </w:rPr>
      </w:pPr>
    </w:p>
    <w:p w14:paraId="1728D304"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Section 4.  The Secretary shall keep records of the proceedings of the Board.  The Secretary shall also keep the archival records of the Corporation.</w:t>
      </w:r>
    </w:p>
    <w:p w14:paraId="14340AB6" w14:textId="77777777" w:rsidR="00A47CC5" w:rsidRPr="006256F2" w:rsidRDefault="00A47CC5" w:rsidP="004246B5">
      <w:pPr>
        <w:pStyle w:val="PlainText"/>
        <w:rPr>
          <w:rFonts w:ascii="Times New Roman" w:hAnsi="Times New Roman"/>
          <w:sz w:val="24"/>
          <w:szCs w:val="24"/>
        </w:rPr>
      </w:pPr>
    </w:p>
    <w:p w14:paraId="2B8B9BD2"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Section 5.  The Treasurer shall have care and custody of all funds of the Corporation and shall cause financial reports to be prepared as required by the Board of Directors.</w:t>
      </w:r>
    </w:p>
    <w:p w14:paraId="25E58781" w14:textId="77777777" w:rsidR="00A47CC5" w:rsidRPr="006256F2" w:rsidRDefault="00A47CC5" w:rsidP="004246B5">
      <w:pPr>
        <w:pStyle w:val="PlainText"/>
        <w:rPr>
          <w:rFonts w:ascii="Times New Roman" w:hAnsi="Times New Roman"/>
          <w:sz w:val="24"/>
          <w:szCs w:val="24"/>
        </w:rPr>
      </w:pPr>
    </w:p>
    <w:p w14:paraId="718C2CE3"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Section 6.  Vacancies in the Board of Directors shall be filled  by a majority vote of the remaining Directors from individuals nominated by the President.  Individuals so elected shall serve the unexpired portion of the term.</w:t>
      </w:r>
    </w:p>
    <w:p w14:paraId="29A2F62E" w14:textId="77777777" w:rsidR="00A47CC5" w:rsidRPr="006256F2" w:rsidRDefault="00A47CC5" w:rsidP="004246B5">
      <w:pPr>
        <w:pStyle w:val="PlainText"/>
        <w:rPr>
          <w:rFonts w:ascii="Times New Roman" w:hAnsi="Times New Roman"/>
          <w:sz w:val="24"/>
          <w:szCs w:val="24"/>
        </w:rPr>
      </w:pPr>
    </w:p>
    <w:p w14:paraId="6BCB03F9"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Article V - Meetings of the Board</w:t>
      </w:r>
    </w:p>
    <w:p w14:paraId="66644950" w14:textId="77777777" w:rsidR="00A47CC5" w:rsidRPr="006256F2" w:rsidRDefault="00A47CC5" w:rsidP="004246B5">
      <w:pPr>
        <w:pStyle w:val="PlainText"/>
        <w:rPr>
          <w:rFonts w:ascii="Times New Roman" w:hAnsi="Times New Roman"/>
          <w:sz w:val="24"/>
          <w:szCs w:val="24"/>
        </w:rPr>
      </w:pPr>
    </w:p>
    <w:p w14:paraId="305D6498"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lastRenderedPageBreak/>
        <w:t>Section 1.  The Annual Meeting of the Board of Directors shall be held during the month of September at such time and place established by the Board of Directors.  Election of Directors to the Board of Directors shall occur at the Annual Meeting.  Those elected to the Board of Directors shall take their place on the Board at the completion of the Annual Meeting.</w:t>
      </w:r>
    </w:p>
    <w:p w14:paraId="09E8EF97" w14:textId="77777777" w:rsidR="00A47CC5" w:rsidRPr="006256F2" w:rsidRDefault="00A47CC5" w:rsidP="004246B5">
      <w:pPr>
        <w:pStyle w:val="PlainText"/>
        <w:rPr>
          <w:rFonts w:ascii="Times New Roman" w:hAnsi="Times New Roman"/>
          <w:sz w:val="24"/>
          <w:szCs w:val="24"/>
        </w:rPr>
      </w:pPr>
    </w:p>
    <w:p w14:paraId="483C3B90"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Article VI - Board of Directors</w:t>
      </w:r>
    </w:p>
    <w:p w14:paraId="49C5D6A2"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 xml:space="preserve">Section 1.  The affairs of the corporation shall be directed by a Board of Directors consisting of five (5) members.  The Directors shall be selected from those actively involved in the theater in Middleton, Washington as evidenced by having their name listed in the program of any theatrical production in any position within the past two years. Only those who are natural persons may serve on the Board of Directors. </w:t>
      </w:r>
    </w:p>
    <w:p w14:paraId="45C7DE17" w14:textId="77777777" w:rsidR="00A47CC5" w:rsidRPr="006256F2" w:rsidRDefault="00A47CC5" w:rsidP="004246B5">
      <w:pPr>
        <w:pStyle w:val="PlainText"/>
        <w:rPr>
          <w:rFonts w:ascii="Times New Roman" w:hAnsi="Times New Roman"/>
          <w:sz w:val="24"/>
          <w:szCs w:val="24"/>
        </w:rPr>
      </w:pPr>
    </w:p>
    <w:p w14:paraId="1F9FFF02"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 xml:space="preserve">Section 2.  All members of the Board of Directors must be residents of Middleton, Washington at the time of their nomination and election and for the duration of their terms of office. In addition, each Board Member must participate in a theater production at least one time during their term to be eligible for reelection.                </w:t>
      </w:r>
    </w:p>
    <w:p w14:paraId="5806C3B8"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 xml:space="preserve">                </w:t>
      </w:r>
    </w:p>
    <w:p w14:paraId="168F5B70"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Section 3.  All Directors shall be elected for three-year terms except for the initial Board of Directors who shall serve staggered terms.  The five initial directors shall determine the length of their term by lottery with two directors serving a one-year term, two directors serving a two-year term and one director serving a three-year term.</w:t>
      </w:r>
    </w:p>
    <w:p w14:paraId="14B39941" w14:textId="77777777" w:rsidR="00A47CC5" w:rsidRPr="006256F2" w:rsidRDefault="00A47CC5" w:rsidP="004246B5">
      <w:pPr>
        <w:pStyle w:val="PlainText"/>
        <w:rPr>
          <w:rFonts w:ascii="Times New Roman" w:hAnsi="Times New Roman"/>
          <w:sz w:val="24"/>
          <w:szCs w:val="24"/>
        </w:rPr>
      </w:pPr>
    </w:p>
    <w:p w14:paraId="490B039E"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Article VII - Meetings of the Board of Directors</w:t>
      </w:r>
    </w:p>
    <w:p w14:paraId="4696964C" w14:textId="77777777" w:rsidR="00A47CC5" w:rsidRPr="006256F2" w:rsidRDefault="00A47CC5" w:rsidP="004246B5">
      <w:pPr>
        <w:pStyle w:val="PlainText"/>
        <w:rPr>
          <w:rFonts w:ascii="Times New Roman" w:hAnsi="Times New Roman"/>
          <w:sz w:val="24"/>
          <w:szCs w:val="24"/>
        </w:rPr>
      </w:pPr>
    </w:p>
    <w:p w14:paraId="1A10A98B" w14:textId="77777777" w:rsidR="00A47CC5" w:rsidRPr="006256F2" w:rsidRDefault="00A47CC5" w:rsidP="004246B5">
      <w:pPr>
        <w:pStyle w:val="PlainText"/>
        <w:rPr>
          <w:rFonts w:ascii="Times New Roman" w:hAnsi="Times New Roman"/>
          <w:sz w:val="24"/>
          <w:szCs w:val="24"/>
        </w:rPr>
      </w:pPr>
    </w:p>
    <w:p w14:paraId="0C44FB5D"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Section 1. The Board of Directors shall meet at least annually for the purposes of electing Officers and for the transaction of such other business as may come before the meeting. Any Director who misses more than two meetings in a row, without good cause shown, shall be removed from the Board of Directors.  Meetings by telephone conference call are permitted.</w:t>
      </w:r>
    </w:p>
    <w:p w14:paraId="4D6BC54C" w14:textId="77777777" w:rsidR="00A47CC5" w:rsidRPr="006256F2" w:rsidRDefault="00A47CC5" w:rsidP="004246B5">
      <w:pPr>
        <w:pStyle w:val="PlainText"/>
        <w:rPr>
          <w:rFonts w:ascii="Times New Roman" w:hAnsi="Times New Roman"/>
          <w:sz w:val="24"/>
          <w:szCs w:val="24"/>
        </w:rPr>
      </w:pPr>
    </w:p>
    <w:p w14:paraId="3A7CDC63" w14:textId="77777777" w:rsidR="00A47CC5" w:rsidRPr="006256F2" w:rsidRDefault="00A47CC5" w:rsidP="004246B5">
      <w:pPr>
        <w:pStyle w:val="PlainText"/>
        <w:rPr>
          <w:rFonts w:ascii="Times New Roman" w:hAnsi="Times New Roman"/>
          <w:sz w:val="24"/>
          <w:szCs w:val="24"/>
        </w:rPr>
      </w:pPr>
    </w:p>
    <w:p w14:paraId="631F8B65"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Section 2.</w:t>
      </w:r>
      <w:r w:rsidRPr="006256F2">
        <w:rPr>
          <w:rFonts w:ascii="Times New Roman" w:hAnsi="Times New Roman"/>
          <w:sz w:val="24"/>
          <w:szCs w:val="24"/>
        </w:rPr>
        <w:tab/>
        <w:t>The meetings of the Board of Directors shall be held in Middleton, Washington, or at such other place as the Board of Directors, upon a majority vote, shall find to be convenient.</w:t>
      </w:r>
    </w:p>
    <w:p w14:paraId="4C337BD4" w14:textId="77777777" w:rsidR="00A47CC5" w:rsidRPr="006256F2" w:rsidRDefault="00A47CC5" w:rsidP="004246B5">
      <w:pPr>
        <w:pStyle w:val="PlainText"/>
        <w:rPr>
          <w:rFonts w:ascii="Times New Roman" w:hAnsi="Times New Roman"/>
          <w:sz w:val="24"/>
          <w:szCs w:val="24"/>
        </w:rPr>
      </w:pPr>
    </w:p>
    <w:p w14:paraId="6E22618F"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Section 3.</w:t>
      </w:r>
      <w:r w:rsidRPr="006256F2">
        <w:rPr>
          <w:rFonts w:ascii="Times New Roman" w:hAnsi="Times New Roman"/>
          <w:sz w:val="24"/>
          <w:szCs w:val="24"/>
        </w:rPr>
        <w:tab/>
        <w:t xml:space="preserve">Notice of meetings shall be given in person, by phone, or by mail as the need dictates.  A message left on a </w:t>
      </w:r>
      <w:proofErr w:type="gramStart"/>
      <w:r w:rsidRPr="006256F2">
        <w:rPr>
          <w:rFonts w:ascii="Times New Roman" w:hAnsi="Times New Roman"/>
          <w:sz w:val="24"/>
          <w:szCs w:val="24"/>
        </w:rPr>
        <w:t>Director's</w:t>
      </w:r>
      <w:proofErr w:type="gramEnd"/>
      <w:r w:rsidRPr="006256F2">
        <w:rPr>
          <w:rFonts w:ascii="Times New Roman" w:hAnsi="Times New Roman"/>
          <w:sz w:val="24"/>
          <w:szCs w:val="24"/>
        </w:rPr>
        <w:t xml:space="preserve"> telephone answering machine is deemed sufficient notice.</w:t>
      </w:r>
    </w:p>
    <w:p w14:paraId="38059A38" w14:textId="77777777" w:rsidR="00A47CC5" w:rsidRPr="006256F2" w:rsidRDefault="00A47CC5" w:rsidP="004246B5">
      <w:pPr>
        <w:pStyle w:val="PlainText"/>
        <w:rPr>
          <w:rFonts w:ascii="Times New Roman" w:hAnsi="Times New Roman"/>
          <w:sz w:val="24"/>
          <w:szCs w:val="24"/>
        </w:rPr>
      </w:pPr>
    </w:p>
    <w:p w14:paraId="49FA2624"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Section 4.</w:t>
      </w:r>
      <w:r w:rsidRPr="006256F2">
        <w:rPr>
          <w:rFonts w:ascii="Times New Roman" w:hAnsi="Times New Roman"/>
          <w:sz w:val="24"/>
          <w:szCs w:val="24"/>
        </w:rPr>
        <w:tab/>
        <w:t>A quorum consisting of a majority of the Directors is necessary for the transaction of any business which comes before the Board of Directors at any meeting.</w:t>
      </w:r>
    </w:p>
    <w:p w14:paraId="1C961E14" w14:textId="77777777" w:rsidR="00A47CC5" w:rsidRPr="006256F2" w:rsidRDefault="00A47CC5" w:rsidP="004246B5">
      <w:pPr>
        <w:pStyle w:val="PlainText"/>
        <w:rPr>
          <w:rFonts w:ascii="Times New Roman" w:hAnsi="Times New Roman"/>
          <w:sz w:val="24"/>
          <w:szCs w:val="24"/>
        </w:rPr>
      </w:pPr>
    </w:p>
    <w:p w14:paraId="460CA76D"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Article VIII - Nominations, Elections and Voting</w:t>
      </w:r>
    </w:p>
    <w:p w14:paraId="6E7FE958" w14:textId="77777777" w:rsidR="00A47CC5" w:rsidRPr="006256F2" w:rsidRDefault="00A47CC5" w:rsidP="004246B5">
      <w:pPr>
        <w:pStyle w:val="PlainText"/>
        <w:rPr>
          <w:rFonts w:ascii="Times New Roman" w:hAnsi="Times New Roman"/>
          <w:sz w:val="24"/>
          <w:szCs w:val="24"/>
        </w:rPr>
      </w:pPr>
    </w:p>
    <w:p w14:paraId="3C27D2A0"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 xml:space="preserve">Section 1. Not later than 45 days before the Annual Meeting the Board of Directors shall appoint a Committee on Nominations consisting of three persons of which two persons shall be residents </w:t>
      </w:r>
      <w:r w:rsidRPr="006256F2">
        <w:rPr>
          <w:rFonts w:ascii="Times New Roman" w:hAnsi="Times New Roman"/>
          <w:sz w:val="24"/>
          <w:szCs w:val="24"/>
        </w:rPr>
        <w:lastRenderedPageBreak/>
        <w:t>of Middleton, Washington who are not currently serving on the Board of Directors.  The remaining member of the Committee on Nominations shall be a current Board member whose term is not expiring.  The Committee on Nominations shall submit a list of candidates not less than 15 days before the meeting.  There is no requirement that more than one person be nominated for each vacant seat.</w:t>
      </w:r>
    </w:p>
    <w:p w14:paraId="5EC80F20" w14:textId="77777777" w:rsidR="00A47CC5" w:rsidRPr="006256F2" w:rsidRDefault="00A47CC5" w:rsidP="004246B5">
      <w:pPr>
        <w:pStyle w:val="PlainText"/>
        <w:rPr>
          <w:rFonts w:ascii="Times New Roman" w:hAnsi="Times New Roman"/>
          <w:sz w:val="24"/>
          <w:szCs w:val="24"/>
        </w:rPr>
      </w:pPr>
    </w:p>
    <w:p w14:paraId="3BF93802"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Section 2. The Board shall elect Directors from the list submitted by the Committee on Nominations at the Annual Meeting. Each existing Director shall cast as many votes as there are terms that are expiring.  Directors shall run at large and be elected by plurality.</w:t>
      </w:r>
    </w:p>
    <w:p w14:paraId="62E68874" w14:textId="77777777" w:rsidR="00A47CC5" w:rsidRPr="006256F2" w:rsidRDefault="00A47CC5" w:rsidP="004246B5">
      <w:pPr>
        <w:pStyle w:val="PlainText"/>
        <w:rPr>
          <w:rFonts w:ascii="Times New Roman" w:hAnsi="Times New Roman"/>
          <w:sz w:val="24"/>
          <w:szCs w:val="24"/>
        </w:rPr>
      </w:pPr>
    </w:p>
    <w:p w14:paraId="410DC147"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 xml:space="preserve">Section 3.  All voting by the Directors shall be in person.  Proxies are not permitted. </w:t>
      </w:r>
    </w:p>
    <w:p w14:paraId="47BC934A" w14:textId="77777777" w:rsidR="00A47CC5" w:rsidRPr="006256F2" w:rsidRDefault="00A47CC5" w:rsidP="004246B5">
      <w:pPr>
        <w:pStyle w:val="PlainText"/>
        <w:rPr>
          <w:rFonts w:ascii="Times New Roman" w:hAnsi="Times New Roman"/>
          <w:sz w:val="24"/>
          <w:szCs w:val="24"/>
        </w:rPr>
      </w:pPr>
    </w:p>
    <w:p w14:paraId="286B5733"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Article IX - Indemnification</w:t>
      </w:r>
    </w:p>
    <w:p w14:paraId="38FD06C9" w14:textId="77777777" w:rsidR="00A47CC5" w:rsidRPr="006256F2" w:rsidRDefault="00A47CC5" w:rsidP="004246B5">
      <w:pPr>
        <w:pStyle w:val="PlainText"/>
        <w:rPr>
          <w:rFonts w:ascii="Times New Roman" w:hAnsi="Times New Roman"/>
          <w:sz w:val="24"/>
          <w:szCs w:val="24"/>
        </w:rPr>
      </w:pPr>
    </w:p>
    <w:p w14:paraId="5DFA1CE4" w14:textId="77777777" w:rsidR="00A47CC5" w:rsidRPr="006256F2" w:rsidRDefault="00A47CC5" w:rsidP="004246B5">
      <w:pPr>
        <w:pStyle w:val="PlainText"/>
        <w:rPr>
          <w:rFonts w:ascii="Times New Roman" w:hAnsi="Times New Roman"/>
          <w:sz w:val="24"/>
          <w:szCs w:val="24"/>
        </w:rPr>
      </w:pPr>
    </w:p>
    <w:p w14:paraId="5F3348CB"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 xml:space="preserve">Section 1. Each person who, as an officer or director of the Corporation, is made a party or is threatened to be made a party to or is otherwise involved in any action, suit or proceeding, whether civil, criminal or administrative, by reason of the fact that he or she is or was a director or officer of the Corporation, shall be indemnified and held harmless by the Corporation to the fullest extent authorized by Washington law as the same exists or may hereafter be amended, against all expense, liability and loss, including but not limited to </w:t>
      </w:r>
      <w:proofErr w:type="spellStart"/>
      <w:r w:rsidRPr="006256F2">
        <w:rPr>
          <w:rFonts w:ascii="Times New Roman" w:hAnsi="Times New Roman"/>
          <w:sz w:val="24"/>
          <w:szCs w:val="24"/>
        </w:rPr>
        <w:t>attorneys</w:t>
      </w:r>
      <w:proofErr w:type="spellEnd"/>
      <w:r w:rsidRPr="006256F2">
        <w:rPr>
          <w:rFonts w:ascii="Times New Roman" w:hAnsi="Times New Roman"/>
          <w:sz w:val="24"/>
          <w:szCs w:val="24"/>
        </w:rPr>
        <w:t xml:space="preserve"> fees, judgments, fines, taxes or penalties, or amounts paid in settlement reasonably incurred or suffered by such indemnities in connection therewith, and such indemnification shall continue as to indemnitee who has ceased to be a director or officer and shall inure to the benefit of the indemnitee's estate, heirs and personal representatives.</w:t>
      </w:r>
    </w:p>
    <w:p w14:paraId="4D7C7826" w14:textId="77777777" w:rsidR="00A47CC5" w:rsidRPr="006256F2" w:rsidRDefault="00A47CC5" w:rsidP="004246B5">
      <w:pPr>
        <w:pStyle w:val="PlainText"/>
        <w:rPr>
          <w:rFonts w:ascii="Times New Roman" w:hAnsi="Times New Roman"/>
          <w:sz w:val="24"/>
          <w:szCs w:val="24"/>
        </w:rPr>
      </w:pPr>
    </w:p>
    <w:p w14:paraId="3B1A32EE" w14:textId="77777777" w:rsidR="00A47CC5" w:rsidRPr="006256F2" w:rsidRDefault="00A47CC5" w:rsidP="004246B5">
      <w:pPr>
        <w:pStyle w:val="PlainText"/>
        <w:rPr>
          <w:rFonts w:ascii="Times New Roman" w:hAnsi="Times New Roman"/>
          <w:sz w:val="24"/>
          <w:szCs w:val="24"/>
        </w:rPr>
      </w:pPr>
    </w:p>
    <w:p w14:paraId="7720A83A"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Section 2. No person serving as a director or officer shall be indemnified by the Corporation in any instance in which he or she shall have been adjudged by final judicial decision to have engaged in intentional misconduct or a knowing violation of law or from or on account of any transaction with respect to which it was determined that such director or officer personally received a benefit in money, property or services to which the director or officer was not legally entitled.</w:t>
      </w:r>
    </w:p>
    <w:p w14:paraId="3AE2BC1F" w14:textId="77777777" w:rsidR="00A47CC5" w:rsidRPr="006256F2" w:rsidRDefault="00A47CC5" w:rsidP="004246B5">
      <w:pPr>
        <w:pStyle w:val="PlainText"/>
        <w:rPr>
          <w:rFonts w:ascii="Times New Roman" w:hAnsi="Times New Roman"/>
          <w:sz w:val="24"/>
          <w:szCs w:val="24"/>
        </w:rPr>
      </w:pPr>
    </w:p>
    <w:p w14:paraId="2757BF44"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Article X - Administrative and Financial Provisions</w:t>
      </w:r>
    </w:p>
    <w:p w14:paraId="6C514A8C" w14:textId="77777777" w:rsidR="00A47CC5" w:rsidRPr="006256F2" w:rsidRDefault="00A47CC5" w:rsidP="004246B5">
      <w:pPr>
        <w:pStyle w:val="PlainText"/>
        <w:rPr>
          <w:rFonts w:ascii="Times New Roman" w:hAnsi="Times New Roman"/>
          <w:sz w:val="24"/>
          <w:szCs w:val="24"/>
        </w:rPr>
      </w:pPr>
    </w:p>
    <w:p w14:paraId="05A5DB91"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Section 1.  The Corporation shall operate on a fiscal year beginning January 1st and ending December 31st.</w:t>
      </w:r>
    </w:p>
    <w:p w14:paraId="46E50325" w14:textId="77777777" w:rsidR="00A47CC5" w:rsidRPr="006256F2" w:rsidRDefault="00A47CC5" w:rsidP="004246B5">
      <w:pPr>
        <w:pStyle w:val="PlainText"/>
        <w:rPr>
          <w:rFonts w:ascii="Times New Roman" w:hAnsi="Times New Roman"/>
          <w:sz w:val="24"/>
          <w:szCs w:val="24"/>
        </w:rPr>
      </w:pPr>
    </w:p>
    <w:p w14:paraId="5AB6887E"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Section 2.  The Corporation shall keep complete records of accounts and minutes of all meetings of the Board of Directors.  The minutes of all meetings shall be available for inspection by anyone at any reasonable time.</w:t>
      </w:r>
    </w:p>
    <w:p w14:paraId="279F32C0" w14:textId="77777777" w:rsidR="00A47CC5" w:rsidRPr="006256F2" w:rsidRDefault="00A47CC5" w:rsidP="004246B5">
      <w:pPr>
        <w:pStyle w:val="PlainText"/>
        <w:rPr>
          <w:rFonts w:ascii="Times New Roman" w:hAnsi="Times New Roman"/>
          <w:sz w:val="24"/>
          <w:szCs w:val="24"/>
        </w:rPr>
      </w:pPr>
    </w:p>
    <w:p w14:paraId="216AB596"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 xml:space="preserve">Section 3.  No loans shall be made by the Corporation to any Director or Officer of the Corporation. No part of the net earnings of the organization shall inure to the benefit of its </w:t>
      </w:r>
      <w:r w:rsidRPr="006256F2">
        <w:rPr>
          <w:rFonts w:ascii="Times New Roman" w:hAnsi="Times New Roman"/>
          <w:sz w:val="24"/>
          <w:szCs w:val="24"/>
        </w:rPr>
        <w:lastRenderedPageBreak/>
        <w:t xml:space="preserve">directors, officers, or other persons except that the organization shall be authorized and empowered to pay reasonable compensation </w:t>
      </w:r>
    </w:p>
    <w:p w14:paraId="15C4FA0F"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for services rendered and to make payments and distributions in furtherance of the express purposes of the organization</w:t>
      </w:r>
    </w:p>
    <w:p w14:paraId="40B9DEA0" w14:textId="77777777" w:rsidR="00A47CC5" w:rsidRPr="006256F2" w:rsidRDefault="00A47CC5" w:rsidP="004246B5">
      <w:pPr>
        <w:pStyle w:val="PlainText"/>
        <w:rPr>
          <w:rFonts w:ascii="Times New Roman" w:hAnsi="Times New Roman"/>
          <w:sz w:val="24"/>
          <w:szCs w:val="24"/>
        </w:rPr>
      </w:pPr>
    </w:p>
    <w:p w14:paraId="359E7D69"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Article XI - Amendment of these bylaws</w:t>
      </w:r>
    </w:p>
    <w:p w14:paraId="1C3E0475" w14:textId="77777777" w:rsidR="00A47CC5" w:rsidRPr="006256F2" w:rsidRDefault="00A47CC5" w:rsidP="004246B5">
      <w:pPr>
        <w:pStyle w:val="PlainText"/>
        <w:rPr>
          <w:rFonts w:ascii="Times New Roman" w:hAnsi="Times New Roman"/>
          <w:sz w:val="24"/>
          <w:szCs w:val="24"/>
        </w:rPr>
      </w:pPr>
    </w:p>
    <w:p w14:paraId="123DB1C8"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Section 1.  These Bylaws may be amended by a vote of two-thirds of the Board of Directors at any meeting of the Board of Directors where the proposed amendment was included in the notice of the meeting.</w:t>
      </w:r>
    </w:p>
    <w:p w14:paraId="63D9FEC0" w14:textId="77777777" w:rsidR="00A47CC5" w:rsidRPr="006256F2" w:rsidRDefault="00A47CC5" w:rsidP="004246B5">
      <w:pPr>
        <w:pStyle w:val="PlainText"/>
        <w:rPr>
          <w:rFonts w:ascii="Times New Roman" w:hAnsi="Times New Roman"/>
          <w:sz w:val="24"/>
          <w:szCs w:val="24"/>
        </w:rPr>
      </w:pPr>
    </w:p>
    <w:p w14:paraId="3D0EF553"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Article XII - Dissolution</w:t>
      </w:r>
    </w:p>
    <w:p w14:paraId="01E6485F" w14:textId="77777777" w:rsidR="00A47CC5" w:rsidRPr="006256F2" w:rsidRDefault="00A47CC5" w:rsidP="004246B5">
      <w:pPr>
        <w:pStyle w:val="PlainText"/>
        <w:rPr>
          <w:rFonts w:ascii="Times New Roman" w:hAnsi="Times New Roman"/>
          <w:sz w:val="24"/>
          <w:szCs w:val="24"/>
        </w:rPr>
      </w:pPr>
    </w:p>
    <w:p w14:paraId="7A732878"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 xml:space="preserve">Section 1.  In the event that the Board of Directors determines for any reason to dissolve the Corporation, any residual assets, after provision for paying all obligations, shall be transferred to a 501 (C)(3) organization such as Nearby Large Theater or a similar or successor organization. </w:t>
      </w:r>
    </w:p>
    <w:p w14:paraId="2EE47A22" w14:textId="77777777" w:rsidR="00A47CC5" w:rsidRPr="006256F2" w:rsidRDefault="00A47CC5" w:rsidP="004246B5">
      <w:pPr>
        <w:pStyle w:val="PlainText"/>
        <w:rPr>
          <w:rFonts w:ascii="Times New Roman" w:hAnsi="Times New Roman"/>
          <w:sz w:val="24"/>
          <w:szCs w:val="24"/>
        </w:rPr>
      </w:pPr>
    </w:p>
    <w:p w14:paraId="0E2E428C" w14:textId="77777777" w:rsidR="00A47CC5" w:rsidRPr="006256F2" w:rsidRDefault="00A47CC5" w:rsidP="004246B5">
      <w:pPr>
        <w:pStyle w:val="PlainText"/>
        <w:rPr>
          <w:rFonts w:ascii="Times New Roman" w:hAnsi="Times New Roman"/>
          <w:sz w:val="24"/>
          <w:szCs w:val="24"/>
        </w:rPr>
      </w:pPr>
    </w:p>
    <w:p w14:paraId="1FBBA052"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KNOW ALL PERSONS BY THESE PRESENTS that the undersigned, President of the Corporation known as "The Middleton Theater" does certify that the above and foregoing Bylaws were duly adopted by the Directors of said Corporation on the Thirteenth day of the month of January in the year Two Thousand, and that they now constitute the Bylaws of said Corporation.</w:t>
      </w:r>
    </w:p>
    <w:p w14:paraId="7C022AC0" w14:textId="77777777" w:rsidR="00A47CC5" w:rsidRPr="006256F2" w:rsidRDefault="00A47CC5" w:rsidP="004246B5">
      <w:pPr>
        <w:pStyle w:val="PlainText"/>
        <w:rPr>
          <w:rFonts w:ascii="Times New Roman" w:hAnsi="Times New Roman"/>
          <w:sz w:val="24"/>
          <w:szCs w:val="24"/>
        </w:rPr>
      </w:pPr>
    </w:p>
    <w:p w14:paraId="7A2EF418" w14:textId="77777777" w:rsidR="00A47CC5" w:rsidRPr="006256F2" w:rsidRDefault="00A47CC5" w:rsidP="004246B5">
      <w:pPr>
        <w:pStyle w:val="PlainText"/>
        <w:rPr>
          <w:rFonts w:ascii="Times New Roman" w:hAnsi="Times New Roman"/>
          <w:sz w:val="24"/>
          <w:szCs w:val="24"/>
        </w:rPr>
      </w:pPr>
    </w:p>
    <w:p w14:paraId="76572FBB" w14:textId="77777777" w:rsidR="00A47CC5" w:rsidRPr="006256F2" w:rsidRDefault="00A47CC5" w:rsidP="004246B5">
      <w:pPr>
        <w:pStyle w:val="PlainText"/>
        <w:rPr>
          <w:rFonts w:ascii="Times New Roman" w:hAnsi="Times New Roman"/>
          <w:sz w:val="24"/>
          <w:szCs w:val="24"/>
        </w:rPr>
      </w:pPr>
    </w:p>
    <w:p w14:paraId="09CF123F" w14:textId="77777777" w:rsidR="00A47CC5" w:rsidRPr="006256F2" w:rsidRDefault="00A47CC5" w:rsidP="004246B5">
      <w:pPr>
        <w:pStyle w:val="PlainText"/>
        <w:rPr>
          <w:rFonts w:ascii="Times New Roman" w:hAnsi="Times New Roman"/>
          <w:sz w:val="24"/>
          <w:szCs w:val="24"/>
        </w:rPr>
      </w:pPr>
    </w:p>
    <w:p w14:paraId="67FBB15C"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Attest:</w:t>
      </w:r>
      <w:r w:rsidRPr="006256F2">
        <w:rPr>
          <w:rFonts w:ascii="Times New Roman" w:hAnsi="Times New Roman"/>
          <w:sz w:val="24"/>
          <w:szCs w:val="24"/>
        </w:rPr>
        <w:tab/>
        <w:t>______________________________</w:t>
      </w:r>
    </w:p>
    <w:p w14:paraId="3DCFF249" w14:textId="77777777" w:rsidR="001D7F58"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 xml:space="preserve">                                               </w:t>
      </w:r>
    </w:p>
    <w:p w14:paraId="6D8EA884" w14:textId="77777777" w:rsidR="00A47CC5" w:rsidRPr="006256F2" w:rsidRDefault="001D7F58" w:rsidP="004246B5">
      <w:pPr>
        <w:pStyle w:val="PlainText"/>
        <w:rPr>
          <w:rFonts w:ascii="Times New Roman" w:hAnsi="Times New Roman"/>
          <w:sz w:val="24"/>
          <w:szCs w:val="24"/>
        </w:rPr>
      </w:pPr>
      <w:r w:rsidRPr="006256F2">
        <w:rPr>
          <w:rFonts w:ascii="Times New Roman" w:hAnsi="Times New Roman"/>
          <w:sz w:val="24"/>
          <w:szCs w:val="24"/>
        </w:rPr>
        <w:t xml:space="preserve">            </w:t>
      </w:r>
      <w:r w:rsidR="00A47CC5" w:rsidRPr="006256F2">
        <w:rPr>
          <w:rFonts w:ascii="Times New Roman" w:hAnsi="Times New Roman"/>
          <w:sz w:val="24"/>
          <w:szCs w:val="24"/>
        </w:rPr>
        <w:t>John Doe, President</w:t>
      </w:r>
    </w:p>
    <w:p w14:paraId="14E3D388" w14:textId="77777777" w:rsidR="00A47CC5" w:rsidRPr="006256F2" w:rsidRDefault="00A47CC5" w:rsidP="004246B5">
      <w:pPr>
        <w:pStyle w:val="PlainText"/>
        <w:rPr>
          <w:rFonts w:ascii="Times New Roman" w:hAnsi="Times New Roman"/>
          <w:sz w:val="24"/>
          <w:szCs w:val="24"/>
        </w:rPr>
      </w:pPr>
      <w:r w:rsidRPr="006256F2">
        <w:rPr>
          <w:rFonts w:ascii="Times New Roman" w:hAnsi="Times New Roman"/>
          <w:sz w:val="24"/>
          <w:szCs w:val="24"/>
        </w:rPr>
        <w:t xml:space="preserve">                           </w:t>
      </w:r>
    </w:p>
    <w:p w14:paraId="0336BA63" w14:textId="77777777" w:rsidR="00A47CC5" w:rsidRPr="006256F2" w:rsidRDefault="00A47CC5" w:rsidP="004246B5">
      <w:pPr>
        <w:pStyle w:val="PlainText"/>
        <w:rPr>
          <w:rFonts w:ascii="Times New Roman" w:hAnsi="Times New Roman"/>
          <w:sz w:val="24"/>
          <w:szCs w:val="24"/>
        </w:rPr>
      </w:pPr>
    </w:p>
    <w:p w14:paraId="6599215C" w14:textId="77777777" w:rsidR="00A47CC5" w:rsidRPr="006256F2" w:rsidRDefault="00A47CC5" w:rsidP="004246B5">
      <w:pPr>
        <w:pStyle w:val="PlainText"/>
        <w:rPr>
          <w:rFonts w:ascii="Times New Roman" w:hAnsi="Times New Roman"/>
          <w:sz w:val="24"/>
          <w:szCs w:val="24"/>
        </w:rPr>
      </w:pPr>
    </w:p>
    <w:p w14:paraId="3EA1A582" w14:textId="77777777" w:rsidR="004246B5" w:rsidRPr="006256F2" w:rsidRDefault="004246B5" w:rsidP="004246B5">
      <w:pPr>
        <w:pStyle w:val="PlainText"/>
        <w:rPr>
          <w:rFonts w:ascii="Times New Roman" w:hAnsi="Times New Roman"/>
          <w:sz w:val="24"/>
          <w:szCs w:val="24"/>
        </w:rPr>
      </w:pPr>
    </w:p>
    <w:sectPr w:rsidR="004246B5" w:rsidRPr="006256F2" w:rsidSect="009548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1EB62" w14:textId="77777777" w:rsidR="008F0213" w:rsidRDefault="008F0213" w:rsidP="009548FA">
      <w:r>
        <w:separator/>
      </w:r>
    </w:p>
  </w:endnote>
  <w:endnote w:type="continuationSeparator" w:id="0">
    <w:p w14:paraId="7665F713" w14:textId="77777777" w:rsidR="008F0213" w:rsidRDefault="008F0213" w:rsidP="0095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26170" w14:textId="77777777" w:rsidR="009548FA" w:rsidRDefault="00954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29875" w14:textId="77777777" w:rsidR="009548FA" w:rsidRDefault="00954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3E3B4" w14:textId="77777777" w:rsidR="009548FA" w:rsidRDefault="00954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4E8A4" w14:textId="77777777" w:rsidR="008F0213" w:rsidRDefault="008F0213" w:rsidP="009548FA">
      <w:r>
        <w:separator/>
      </w:r>
    </w:p>
  </w:footnote>
  <w:footnote w:type="continuationSeparator" w:id="0">
    <w:p w14:paraId="4011D3C4" w14:textId="77777777" w:rsidR="008F0213" w:rsidRDefault="008F0213" w:rsidP="00954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48B90" w14:textId="77777777" w:rsidR="009548FA" w:rsidRDefault="00954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36210" w14:textId="77777777" w:rsidR="009548FA" w:rsidRDefault="009548FA">
    <w:pPr>
      <w:pStyle w:val="Header"/>
      <w:jc w:val="right"/>
    </w:pPr>
    <w:r>
      <w:fldChar w:fldCharType="begin"/>
    </w:r>
    <w:r>
      <w:instrText xml:space="preserve"> PAGE   \* MERGEFORMAT </w:instrText>
    </w:r>
    <w:r>
      <w:fldChar w:fldCharType="separate"/>
    </w:r>
    <w:r>
      <w:rPr>
        <w:noProof/>
      </w:rPr>
      <w:t>2</w:t>
    </w:r>
    <w:r>
      <w:rPr>
        <w:noProof/>
      </w:rPr>
      <w:fldChar w:fldCharType="end"/>
    </w:r>
  </w:p>
  <w:p w14:paraId="53E5CE2A" w14:textId="77777777" w:rsidR="009548FA" w:rsidRDefault="00954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3D9A9" w14:textId="77777777" w:rsidR="009548FA" w:rsidRDefault="009548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3B91"/>
    <w:rsid w:val="00073B91"/>
    <w:rsid w:val="00126360"/>
    <w:rsid w:val="001C2D58"/>
    <w:rsid w:val="001D7F58"/>
    <w:rsid w:val="00227A9A"/>
    <w:rsid w:val="004246B5"/>
    <w:rsid w:val="004F1849"/>
    <w:rsid w:val="006256F2"/>
    <w:rsid w:val="008F0213"/>
    <w:rsid w:val="009548FA"/>
    <w:rsid w:val="00975229"/>
    <w:rsid w:val="00A47CC5"/>
    <w:rsid w:val="00E7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9F89"/>
  <w15:chartTrackingRefBased/>
  <w15:docId w15:val="{C5293BB2-47FB-491F-B56E-25F213A5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77CA5"/>
    <w:pPr>
      <w:framePr w:w="7920" w:h="1980" w:hRule="exact" w:hSpace="180" w:wrap="auto" w:hAnchor="page" w:xAlign="center" w:yAlign="bottom"/>
      <w:ind w:left="2880"/>
    </w:pPr>
    <w:rPr>
      <w:rFonts w:ascii="Calibri" w:eastAsia="Times New Roman" w:hAnsi="Calibri"/>
      <w:sz w:val="24"/>
      <w:szCs w:val="24"/>
    </w:rPr>
  </w:style>
  <w:style w:type="paragraph" w:styleId="PlainText">
    <w:name w:val="Plain Text"/>
    <w:basedOn w:val="Normal"/>
    <w:link w:val="PlainTextChar"/>
    <w:uiPriority w:val="99"/>
    <w:unhideWhenUsed/>
    <w:rsid w:val="004246B5"/>
    <w:rPr>
      <w:rFonts w:ascii="Consolas" w:hAnsi="Consolas"/>
      <w:sz w:val="21"/>
      <w:szCs w:val="21"/>
    </w:rPr>
  </w:style>
  <w:style w:type="character" w:customStyle="1" w:styleId="PlainTextChar">
    <w:name w:val="Plain Text Char"/>
    <w:link w:val="PlainText"/>
    <w:uiPriority w:val="99"/>
    <w:rsid w:val="004246B5"/>
    <w:rPr>
      <w:rFonts w:ascii="Consolas" w:hAnsi="Consolas"/>
      <w:sz w:val="21"/>
      <w:szCs w:val="21"/>
    </w:rPr>
  </w:style>
  <w:style w:type="paragraph" w:styleId="Header">
    <w:name w:val="header"/>
    <w:basedOn w:val="Normal"/>
    <w:link w:val="HeaderChar"/>
    <w:uiPriority w:val="99"/>
    <w:unhideWhenUsed/>
    <w:rsid w:val="009548FA"/>
    <w:pPr>
      <w:tabs>
        <w:tab w:val="center" w:pos="4680"/>
        <w:tab w:val="right" w:pos="9360"/>
      </w:tabs>
    </w:pPr>
  </w:style>
  <w:style w:type="character" w:customStyle="1" w:styleId="HeaderChar">
    <w:name w:val="Header Char"/>
    <w:basedOn w:val="DefaultParagraphFont"/>
    <w:link w:val="Header"/>
    <w:uiPriority w:val="99"/>
    <w:rsid w:val="009548FA"/>
  </w:style>
  <w:style w:type="paragraph" w:styleId="Footer">
    <w:name w:val="footer"/>
    <w:basedOn w:val="Normal"/>
    <w:link w:val="FooterChar"/>
    <w:uiPriority w:val="99"/>
    <w:unhideWhenUsed/>
    <w:rsid w:val="009548FA"/>
    <w:pPr>
      <w:tabs>
        <w:tab w:val="center" w:pos="4680"/>
        <w:tab w:val="right" w:pos="9360"/>
      </w:tabs>
    </w:pPr>
  </w:style>
  <w:style w:type="character" w:customStyle="1" w:styleId="FooterChar">
    <w:name w:val="Footer Char"/>
    <w:basedOn w:val="DefaultParagraphFont"/>
    <w:link w:val="Footer"/>
    <w:uiPriority w:val="99"/>
    <w:rsid w:val="00954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c:creator>
  <cp:keywords/>
  <cp:lastModifiedBy>Stephen Peithman</cp:lastModifiedBy>
  <cp:revision>5</cp:revision>
  <dcterms:created xsi:type="dcterms:W3CDTF">2024-09-06T05:22:00Z</dcterms:created>
  <dcterms:modified xsi:type="dcterms:W3CDTF">2024-09-06T05:56:00Z</dcterms:modified>
</cp:coreProperties>
</file>